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62" w:rsidRDefault="00445C62" w:rsidP="00445C62">
      <w:pPr>
        <w:pStyle w:val="Heading1"/>
      </w:pPr>
      <w:r>
        <w:t>Amendment of Distinguished Member Award recognition</w:t>
      </w:r>
    </w:p>
    <w:p w:rsidR="00445C62" w:rsidRDefault="00445C62" w:rsidP="00445C62"/>
    <w:p w:rsidR="00445C62" w:rsidRPr="00445C62" w:rsidRDefault="00445C62" w:rsidP="00445C62">
      <w:pPr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b/>
          <w:color w:val="1F497D"/>
          <w:sz w:val="22"/>
          <w:szCs w:val="22"/>
        </w:rPr>
        <w:t>Issue1:</w:t>
      </w:r>
      <w:r w:rsidRPr="00445C62">
        <w:rPr>
          <w:rFonts w:ascii="Calibri" w:hAnsi="Calibri"/>
          <w:color w:val="1F497D"/>
          <w:sz w:val="22"/>
          <w:szCs w:val="22"/>
        </w:rPr>
        <w:t xml:space="preserve"> Members that serve on the NHRMA Board of Directors that are recognized as “Distinguished Members” receive a free NHRMA conference registration. The problem is that it needs to be used within 3 years of receiving the award and the individuals that have fallen under this category have continued to serve on the board for those 3 years therefore are unable to take advantage of the award.</w:t>
      </w:r>
    </w:p>
    <w:p w:rsidR="00445C62" w:rsidRPr="00445C62" w:rsidRDefault="00445C62" w:rsidP="00445C62">
      <w:pPr>
        <w:rPr>
          <w:rFonts w:ascii="Calibri" w:hAnsi="Calibri"/>
          <w:color w:val="1F497D"/>
          <w:sz w:val="22"/>
          <w:szCs w:val="22"/>
        </w:rPr>
      </w:pPr>
    </w:p>
    <w:p w:rsidR="00445C62" w:rsidRPr="00445C62" w:rsidRDefault="00445C62" w:rsidP="00445C62">
      <w:pPr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b/>
          <w:color w:val="1F497D"/>
          <w:sz w:val="22"/>
          <w:szCs w:val="22"/>
        </w:rPr>
        <w:t>Solution1:</w:t>
      </w:r>
      <w:r w:rsidRPr="00445C62">
        <w:rPr>
          <w:rFonts w:ascii="Calibri" w:hAnsi="Calibri"/>
          <w:color w:val="1F497D"/>
          <w:sz w:val="22"/>
          <w:szCs w:val="22"/>
        </w:rPr>
        <w:t xml:space="preserve"> amend the recognition with the part </w:t>
      </w:r>
      <w:r>
        <w:rPr>
          <w:rFonts w:ascii="Calibri" w:hAnsi="Calibri"/>
          <w:color w:val="1F497D"/>
          <w:sz w:val="22"/>
          <w:szCs w:val="22"/>
        </w:rPr>
        <w:t>in red</w:t>
      </w:r>
      <w:r w:rsidRPr="00445C62">
        <w:rPr>
          <w:rFonts w:ascii="Calibri" w:hAnsi="Calibri"/>
          <w:color w:val="1F497D"/>
          <w:sz w:val="22"/>
          <w:szCs w:val="22"/>
        </w:rPr>
        <w:t>.</w:t>
      </w:r>
    </w:p>
    <w:p w:rsidR="00445C62" w:rsidRPr="00445C62" w:rsidRDefault="00445C62" w:rsidP="00445C62">
      <w:pPr>
        <w:rPr>
          <w:rFonts w:ascii="Calibri" w:hAnsi="Calibri"/>
          <w:color w:val="1F497D"/>
          <w:sz w:val="22"/>
          <w:szCs w:val="22"/>
        </w:rPr>
      </w:pPr>
    </w:p>
    <w:p w:rsidR="00445C62" w:rsidRPr="00445C62" w:rsidRDefault="00445C62" w:rsidP="00445C62">
      <w:pPr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>Recipients will receive the following:</w:t>
      </w:r>
    </w:p>
    <w:p w:rsidR="00445C62" w:rsidRPr="00445C62" w:rsidRDefault="00445C62" w:rsidP="00445C62">
      <w:pPr>
        <w:numPr>
          <w:ilvl w:val="0"/>
          <w:numId w:val="1"/>
        </w:numPr>
        <w:spacing w:line="276" w:lineRule="auto"/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>A $100 donation to the SHRM Foundation in their name</w:t>
      </w:r>
    </w:p>
    <w:p w:rsidR="00445C62" w:rsidRPr="00445C62" w:rsidRDefault="00445C62" w:rsidP="00445C62">
      <w:pPr>
        <w:numPr>
          <w:ilvl w:val="0"/>
          <w:numId w:val="1"/>
        </w:numPr>
        <w:spacing w:line="276" w:lineRule="auto"/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 xml:space="preserve">A free NHRMA conference registration to be used within three years of receiving the award. </w:t>
      </w:r>
      <w:bookmarkStart w:id="0" w:name="_GoBack"/>
      <w:r w:rsidRPr="00445C62">
        <w:rPr>
          <w:rFonts w:ascii="Calibri" w:hAnsi="Calibri"/>
          <w:color w:val="FF0000"/>
          <w:sz w:val="22"/>
          <w:szCs w:val="22"/>
        </w:rPr>
        <w:t xml:space="preserve">Recipients serving on the NHRMA Board at the time of the award have two years from their last board term to use this benefit. </w:t>
      </w:r>
      <w:bookmarkEnd w:id="0"/>
    </w:p>
    <w:p w:rsidR="00445C62" w:rsidRPr="00445C62" w:rsidRDefault="00445C62" w:rsidP="00445C62">
      <w:pPr>
        <w:numPr>
          <w:ilvl w:val="0"/>
          <w:numId w:val="1"/>
        </w:numPr>
        <w:spacing w:line="276" w:lineRule="auto"/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>An engraved commemorative plaque</w:t>
      </w:r>
    </w:p>
    <w:p w:rsidR="00445C62" w:rsidRPr="00445C62" w:rsidRDefault="00445C62" w:rsidP="00445C62">
      <w:pPr>
        <w:numPr>
          <w:ilvl w:val="0"/>
          <w:numId w:val="1"/>
        </w:numPr>
        <w:spacing w:line="276" w:lineRule="auto"/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>A NHRMA Distinguished Member Pin</w:t>
      </w:r>
    </w:p>
    <w:p w:rsidR="00445C62" w:rsidRPr="00445C62" w:rsidRDefault="00445C62" w:rsidP="00445C62">
      <w:pPr>
        <w:numPr>
          <w:ilvl w:val="0"/>
          <w:numId w:val="1"/>
        </w:numPr>
        <w:spacing w:line="276" w:lineRule="auto"/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>An article summarizing achievement in the NHRMA conference brochure and the NHRMA Association Newsletter.</w:t>
      </w:r>
    </w:p>
    <w:p w:rsidR="00445C62" w:rsidRPr="00445C62" w:rsidRDefault="00445C62" w:rsidP="00445C62">
      <w:pPr>
        <w:numPr>
          <w:ilvl w:val="0"/>
          <w:numId w:val="1"/>
        </w:numPr>
        <w:spacing w:line="276" w:lineRule="auto"/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color w:val="1F497D"/>
          <w:sz w:val="22"/>
          <w:szCs w:val="22"/>
        </w:rPr>
        <w:t>Formal recognition at the NHRMA Conference</w:t>
      </w:r>
    </w:p>
    <w:p w:rsidR="00445C62" w:rsidRDefault="00445C62" w:rsidP="00445C62">
      <w:pPr>
        <w:rPr>
          <w:rFonts w:ascii="Calibri" w:hAnsi="Calibri"/>
          <w:color w:val="1F497D"/>
          <w:sz w:val="22"/>
          <w:szCs w:val="22"/>
        </w:rPr>
      </w:pPr>
    </w:p>
    <w:p w:rsidR="00445C62" w:rsidRDefault="00445C62" w:rsidP="00445C62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b/>
          <w:color w:val="1F497D"/>
          <w:sz w:val="22"/>
          <w:szCs w:val="22"/>
        </w:rPr>
        <w:t xml:space="preserve">Issue 2: </w:t>
      </w:r>
      <w:r>
        <w:rPr>
          <w:rFonts w:ascii="Calibri" w:hAnsi="Calibri"/>
          <w:color w:val="1F497D"/>
          <w:sz w:val="22"/>
          <w:szCs w:val="22"/>
        </w:rPr>
        <w:t>Dianna</w:t>
      </w:r>
      <w:r>
        <w:rPr>
          <w:rFonts w:ascii="Calibri" w:hAnsi="Calibri"/>
          <w:color w:val="1F497D"/>
          <w:sz w:val="22"/>
          <w:szCs w:val="22"/>
        </w:rPr>
        <w:t xml:space="preserve"> Gould has been recognized with the Distinguished Member. However based on her SHRM role, she would never be able to take advantage of the free conference registration.</w:t>
      </w:r>
    </w:p>
    <w:p w:rsidR="00445C62" w:rsidRDefault="00445C62" w:rsidP="00445C62">
      <w:pPr>
        <w:rPr>
          <w:rFonts w:ascii="Calibri" w:hAnsi="Calibri"/>
          <w:color w:val="1F497D"/>
          <w:sz w:val="22"/>
          <w:szCs w:val="22"/>
        </w:rPr>
      </w:pPr>
    </w:p>
    <w:p w:rsidR="00445C62" w:rsidRDefault="00445C62" w:rsidP="00445C62">
      <w:pPr>
        <w:rPr>
          <w:rFonts w:ascii="Calibri" w:hAnsi="Calibri"/>
          <w:color w:val="1F497D"/>
          <w:sz w:val="22"/>
          <w:szCs w:val="22"/>
        </w:rPr>
      </w:pPr>
      <w:r w:rsidRPr="00445C62">
        <w:rPr>
          <w:rFonts w:ascii="Calibri" w:hAnsi="Calibri"/>
          <w:b/>
          <w:color w:val="1F497D"/>
          <w:sz w:val="22"/>
          <w:szCs w:val="22"/>
        </w:rPr>
        <w:t>Solution2:</w:t>
      </w:r>
      <w:r>
        <w:rPr>
          <w:rFonts w:ascii="Calibri" w:hAnsi="Calibri"/>
          <w:color w:val="1F497D"/>
          <w:sz w:val="22"/>
          <w:szCs w:val="22"/>
        </w:rPr>
        <w:t xml:space="preserve"> Provide Dianna </w:t>
      </w:r>
      <w:r>
        <w:rPr>
          <w:rFonts w:ascii="Calibri" w:hAnsi="Calibri"/>
          <w:color w:val="1F497D"/>
          <w:sz w:val="22"/>
          <w:szCs w:val="22"/>
        </w:rPr>
        <w:t xml:space="preserve">a one-time honorarium of $450 that is the equivalent of the </w:t>
      </w:r>
      <w:r>
        <w:rPr>
          <w:rFonts w:ascii="Calibri" w:hAnsi="Calibri"/>
          <w:color w:val="1F497D"/>
          <w:sz w:val="22"/>
          <w:szCs w:val="22"/>
        </w:rPr>
        <w:t>member, early bird registration and then remove her from the list.</w:t>
      </w:r>
    </w:p>
    <w:p w:rsidR="00921E4D" w:rsidRDefault="003C3BAD"/>
    <w:sectPr w:rsidR="00921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AB5D94"/>
    <w:multiLevelType w:val="hybridMultilevel"/>
    <w:tmpl w:val="84227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62"/>
    <w:rsid w:val="003C3BAD"/>
    <w:rsid w:val="003C3BF6"/>
    <w:rsid w:val="00445C62"/>
    <w:rsid w:val="00B5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0B057F-67BB-404D-8F1E-169090D9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C6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5C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5C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Hickok</dc:creator>
  <cp:keywords/>
  <dc:description/>
  <cp:lastModifiedBy>Patty Hickok</cp:lastModifiedBy>
  <cp:revision>1</cp:revision>
  <dcterms:created xsi:type="dcterms:W3CDTF">2015-02-16T20:38:00Z</dcterms:created>
  <dcterms:modified xsi:type="dcterms:W3CDTF">2015-02-16T20:45:00Z</dcterms:modified>
</cp:coreProperties>
</file>