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5F466" w14:textId="3ABC0D37" w:rsidR="00B7558F" w:rsidRDefault="00283073" w:rsidP="00B9730F">
      <w:pPr>
        <w:jc w:val="center"/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4E6F73" wp14:editId="37AF9950">
            <wp:simplePos x="0" y="0"/>
            <wp:positionH relativeFrom="margin">
              <wp:posOffset>1920240</wp:posOffset>
            </wp:positionH>
            <wp:positionV relativeFrom="paragraph">
              <wp:posOffset>114300</wp:posOffset>
            </wp:positionV>
            <wp:extent cx="2222746" cy="2137490"/>
            <wp:effectExtent l="0" t="0" r="6350" b="0"/>
            <wp:wrapNone/>
            <wp:docPr id="2" name="Picture 2" descr="HR Comply 2018 | The Nation's Leading HCM and Employment Law Ev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R Comply 2018 | The Nation's Leading HCM and Employment Law Ev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746" cy="21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40893D64" wp14:editId="2AFA72BD">
            <wp:simplePos x="0" y="0"/>
            <wp:positionH relativeFrom="margin">
              <wp:align>center</wp:align>
            </wp:positionH>
            <wp:positionV relativeFrom="paragraph">
              <wp:posOffset>-556260</wp:posOffset>
            </wp:positionV>
            <wp:extent cx="3150870" cy="606541"/>
            <wp:effectExtent l="0" t="0" r="0" b="3175"/>
            <wp:wrapNone/>
            <wp:docPr id="9" name="Picture 9" descr="BLR Professional Ev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R Professional Even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606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DDF2B" w14:textId="14ADDD11" w:rsidR="00B7558F" w:rsidRDefault="00F46444">
      <w:pPr>
        <w:rPr>
          <w:rFonts w:ascii="Californian FB" w:hAnsi="Californian FB" w:cs="Helvetica"/>
          <w:b/>
          <w:color w:val="1F4E79" w:themeColor="accent1" w:themeShade="80"/>
          <w:sz w:val="60"/>
          <w:szCs w:val="60"/>
          <w:u w:val="single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7B38257" wp14:editId="6C9C3AD0">
            <wp:simplePos x="0" y="0"/>
            <wp:positionH relativeFrom="column">
              <wp:posOffset>4594861</wp:posOffset>
            </wp:positionH>
            <wp:positionV relativeFrom="paragraph">
              <wp:posOffset>45085</wp:posOffset>
            </wp:positionV>
            <wp:extent cx="1344295" cy="1344295"/>
            <wp:effectExtent l="152400" t="152400" r="122555" b="160655"/>
            <wp:wrapNone/>
            <wp:docPr id="10" name="Picture 10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94884">
                      <a:off x="0" y="0"/>
                      <a:ext cx="1344295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5200364" wp14:editId="7C9B3E40">
            <wp:simplePos x="0" y="0"/>
            <wp:positionH relativeFrom="column">
              <wp:posOffset>-213359</wp:posOffset>
            </wp:positionH>
            <wp:positionV relativeFrom="paragraph">
              <wp:posOffset>103550</wp:posOffset>
            </wp:positionV>
            <wp:extent cx="1633220" cy="1207331"/>
            <wp:effectExtent l="114300" t="152400" r="100330" b="164465"/>
            <wp:wrapNone/>
            <wp:docPr id="3" name="Picture 3" descr="Image result for shrm credit provider 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hrm credit provider 20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10621">
                      <a:off x="0" y="0"/>
                      <a:ext cx="1633220" cy="120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F766F6" w14:textId="77777777" w:rsidR="00B7558F" w:rsidRDefault="00B7558F">
      <w:pPr>
        <w:rPr>
          <w:rFonts w:ascii="Californian FB" w:hAnsi="Californian FB" w:cs="Helvetica"/>
          <w:b/>
          <w:color w:val="1F4E79" w:themeColor="accent1" w:themeShade="80"/>
          <w:sz w:val="60"/>
          <w:szCs w:val="60"/>
          <w:u w:val="single"/>
          <w:shd w:val="clear" w:color="auto" w:fill="FFFFFF"/>
        </w:rPr>
      </w:pPr>
    </w:p>
    <w:p w14:paraId="3135CC40" w14:textId="77777777" w:rsidR="00B7558F" w:rsidRDefault="00B7558F">
      <w:pPr>
        <w:rPr>
          <w:rFonts w:ascii="Californian FB" w:hAnsi="Californian FB" w:cs="Helvetica"/>
          <w:b/>
          <w:color w:val="1F4E79" w:themeColor="accent1" w:themeShade="80"/>
          <w:sz w:val="60"/>
          <w:szCs w:val="60"/>
          <w:u w:val="single"/>
          <w:shd w:val="clear" w:color="auto" w:fill="FFFFFF"/>
        </w:rPr>
      </w:pPr>
    </w:p>
    <w:p w14:paraId="77E987C4" w14:textId="77777777" w:rsidR="00B7558F" w:rsidRPr="00C934AC" w:rsidRDefault="00B7558F">
      <w:pPr>
        <w:rPr>
          <w:rFonts w:ascii="Californian FB" w:hAnsi="Californian FB" w:cs="Helvetica"/>
          <w:b/>
          <w:color w:val="1F4E79" w:themeColor="accent1" w:themeShade="80"/>
          <w:sz w:val="12"/>
          <w:szCs w:val="12"/>
          <w:u w:val="single"/>
          <w:shd w:val="clear" w:color="auto" w:fill="FFFFFF"/>
        </w:rPr>
      </w:pPr>
    </w:p>
    <w:p w14:paraId="53D79AD3" w14:textId="1B866CC6" w:rsidR="00C369C1" w:rsidRPr="00C369C1" w:rsidRDefault="00B7558F" w:rsidP="00B7558F">
      <w:pPr>
        <w:spacing w:after="120"/>
        <w:jc w:val="center"/>
        <w:rPr>
          <w:rFonts w:ascii="Californian FB" w:hAnsi="Californian FB" w:cs="Helvetica"/>
          <w:b/>
          <w:sz w:val="96"/>
          <w:szCs w:val="96"/>
          <w:u w:val="single"/>
          <w:shd w:val="clear" w:color="auto" w:fill="FFFFFF"/>
        </w:rPr>
      </w:pPr>
      <w:r w:rsidRPr="00C369C1">
        <w:rPr>
          <w:rFonts w:ascii="Californian FB" w:hAnsi="Californian FB" w:cs="Helvetica"/>
          <w:b/>
          <w:sz w:val="96"/>
          <w:szCs w:val="96"/>
          <w:u w:val="single"/>
          <w:shd w:val="clear" w:color="auto" w:fill="FFFFFF"/>
        </w:rPr>
        <w:t xml:space="preserve">Human Capital Management (HCM) </w:t>
      </w:r>
      <w:r w:rsidR="00C26DC8">
        <w:rPr>
          <w:rFonts w:ascii="Californian FB" w:hAnsi="Californian FB" w:cs="Helvetica"/>
          <w:b/>
          <w:sz w:val="96"/>
          <w:szCs w:val="96"/>
          <w:u w:val="single"/>
          <w:shd w:val="clear" w:color="auto" w:fill="FFFFFF"/>
        </w:rPr>
        <w:t>&amp;</w:t>
      </w:r>
      <w:r w:rsidRPr="00C369C1">
        <w:rPr>
          <w:rFonts w:ascii="Californian FB" w:hAnsi="Californian FB" w:cs="Helvetica"/>
          <w:b/>
          <w:sz w:val="96"/>
          <w:szCs w:val="96"/>
          <w:u w:val="single"/>
          <w:shd w:val="clear" w:color="auto" w:fill="FFFFFF"/>
        </w:rPr>
        <w:t xml:space="preserve"> Employment Law</w:t>
      </w:r>
      <w:r w:rsidR="00BF0441" w:rsidRPr="00C369C1">
        <w:rPr>
          <w:rFonts w:ascii="Californian FB" w:hAnsi="Californian FB" w:cs="Helvetica"/>
          <w:b/>
          <w:sz w:val="96"/>
          <w:szCs w:val="96"/>
          <w:u w:val="single"/>
          <w:shd w:val="clear" w:color="auto" w:fill="FFFFFF"/>
        </w:rPr>
        <w:t xml:space="preserve"> Conference</w:t>
      </w:r>
    </w:p>
    <w:p w14:paraId="17C49687" w14:textId="77777777" w:rsidR="00B7558F" w:rsidRPr="00F46444" w:rsidRDefault="00E043C8" w:rsidP="00B7558F">
      <w:pPr>
        <w:spacing w:after="120"/>
        <w:jc w:val="center"/>
        <w:rPr>
          <w:rFonts w:ascii="Californian FB" w:hAnsi="Californian FB" w:cs="Helvetica"/>
          <w:b/>
          <w:sz w:val="60"/>
          <w:szCs w:val="60"/>
          <w:shd w:val="clear" w:color="auto" w:fill="FFFFFF"/>
        </w:rPr>
      </w:pPr>
      <w:r w:rsidRPr="00F46444">
        <w:rPr>
          <w:rFonts w:ascii="Californian FB" w:hAnsi="Californian FB" w:cs="Helvetica"/>
          <w:b/>
          <w:sz w:val="60"/>
          <w:szCs w:val="60"/>
          <w:highlight w:val="yellow"/>
          <w:shd w:val="clear" w:color="auto" w:fill="FFFFFF"/>
        </w:rPr>
        <w:t>++$100 Delta Air Lines Gift Card!</w:t>
      </w:r>
    </w:p>
    <w:p w14:paraId="6BCF6E2A" w14:textId="77777777" w:rsidR="00B7558F" w:rsidRPr="00842F41" w:rsidRDefault="00B7558F" w:rsidP="00B7558F">
      <w:pPr>
        <w:spacing w:after="120"/>
        <w:jc w:val="center"/>
        <w:rPr>
          <w:rFonts w:ascii="Californian FB" w:hAnsi="Californian FB" w:cs="Helvetica"/>
          <w:b/>
          <w:i/>
          <w:sz w:val="36"/>
          <w:szCs w:val="36"/>
          <w:shd w:val="clear" w:color="auto" w:fill="FFFFFF"/>
        </w:rPr>
      </w:pPr>
      <w:r w:rsidRPr="00842F41">
        <w:rPr>
          <w:rFonts w:ascii="Californian FB" w:hAnsi="Californian FB" w:cs="Helvetica"/>
          <w:b/>
          <w:i/>
          <w:sz w:val="36"/>
          <w:szCs w:val="36"/>
          <w:shd w:val="clear" w:color="auto" w:fill="FFFFFF"/>
        </w:rPr>
        <w:t>(Location: Las Vegas, NV)</w:t>
      </w:r>
    </w:p>
    <w:p w14:paraId="0FC23925" w14:textId="77777777" w:rsidR="00B7558F" w:rsidRPr="00B7558F" w:rsidRDefault="00B7558F" w:rsidP="00B7558F">
      <w:pPr>
        <w:jc w:val="center"/>
        <w:rPr>
          <w:rFonts w:ascii="Californian FB" w:hAnsi="Californian FB" w:cs="Helvetica"/>
          <w:b/>
          <w:sz w:val="44"/>
          <w:szCs w:val="44"/>
          <w:shd w:val="clear" w:color="auto" w:fill="FFFFFF"/>
        </w:rPr>
      </w:pPr>
      <w:r w:rsidRPr="00B7558F">
        <w:rPr>
          <w:rFonts w:ascii="Californian FB" w:hAnsi="Californian FB" w:cs="Helvetica"/>
          <w:b/>
          <w:sz w:val="44"/>
          <w:szCs w:val="44"/>
          <w:shd w:val="clear" w:color="auto" w:fill="FFFFFF"/>
        </w:rPr>
        <w:t>Dates: November 14-16, 2018</w:t>
      </w:r>
    </w:p>
    <w:p w14:paraId="29170BE5" w14:textId="77777777" w:rsidR="0004125B" w:rsidRPr="00F77092" w:rsidRDefault="00B7558F" w:rsidP="00283073">
      <w:pPr>
        <w:spacing w:after="120"/>
        <w:jc w:val="center"/>
        <w:rPr>
          <w:rFonts w:ascii="Californian FB" w:hAnsi="Californian FB"/>
          <w:b/>
          <w:color w:val="1F4E79" w:themeColor="accent1" w:themeShade="80"/>
          <w:sz w:val="36"/>
          <w:szCs w:val="36"/>
        </w:rPr>
      </w:pPr>
      <w:r w:rsidRPr="00F77092">
        <w:rPr>
          <w:rFonts w:ascii="Californian FB" w:hAnsi="Californian FB" w:cs="Helvetica"/>
          <w:b/>
          <w:color w:val="FF0000"/>
          <w:sz w:val="36"/>
          <w:szCs w:val="36"/>
          <w:shd w:val="clear" w:color="auto" w:fill="FFFFFF"/>
        </w:rPr>
        <w:t>Retail Value: $1,199</w:t>
      </w:r>
    </w:p>
    <w:p w14:paraId="743026A8" w14:textId="27C13418" w:rsidR="00B7558F" w:rsidRPr="00F46444" w:rsidRDefault="00E043C8" w:rsidP="00283073">
      <w:pPr>
        <w:spacing w:after="120"/>
        <w:jc w:val="center"/>
        <w:rPr>
          <w:b/>
          <w:sz w:val="48"/>
          <w:szCs w:val="48"/>
        </w:rPr>
      </w:pPr>
      <w:r w:rsidRPr="00E043C8">
        <w:rPr>
          <w:rFonts w:ascii="Calibri" w:eastAsia="Times New Roman" w:hAnsi="Calibri" w:cs="Times New Roman"/>
          <w:b/>
          <w:bCs/>
          <w:sz w:val="32"/>
          <w:szCs w:val="32"/>
        </w:rPr>
        <w:t xml:space="preserve"> </w:t>
      </w:r>
      <w:r w:rsidR="00F46444" w:rsidRPr="00F46444">
        <w:rPr>
          <w:rFonts w:ascii="Calibri" w:eastAsia="Times New Roman" w:hAnsi="Calibri" w:cs="Times New Roman"/>
          <w:b/>
          <w:bCs/>
          <w:sz w:val="48"/>
          <w:szCs w:val="48"/>
        </w:rPr>
        <w:t>Master s</w:t>
      </w:r>
      <w:r w:rsidRPr="00F46444">
        <w:rPr>
          <w:rFonts w:ascii="Calibri" w:eastAsia="Times New Roman" w:hAnsi="Calibri" w:cs="Times New Roman"/>
          <w:b/>
          <w:bCs/>
          <w:sz w:val="48"/>
          <w:szCs w:val="48"/>
        </w:rPr>
        <w:t>essions on FMLA, I-9 Compliance, Employment Policy</w:t>
      </w:r>
      <w:r w:rsidR="00842F41">
        <w:rPr>
          <w:rFonts w:ascii="Calibri" w:eastAsia="Times New Roman" w:hAnsi="Calibri" w:cs="Times New Roman"/>
          <w:b/>
          <w:bCs/>
          <w:sz w:val="48"/>
          <w:szCs w:val="48"/>
        </w:rPr>
        <w:t xml:space="preserve"> &amp; </w:t>
      </w:r>
      <w:r w:rsidRPr="00F46444">
        <w:rPr>
          <w:rFonts w:ascii="Calibri" w:eastAsia="Times New Roman" w:hAnsi="Calibri" w:cs="Times New Roman"/>
          <w:b/>
          <w:bCs/>
          <w:sz w:val="48"/>
          <w:szCs w:val="48"/>
        </w:rPr>
        <w:t>Procedure Drafting, ACA, Wage &amp; Hour, Arbitration, Legislative Updates,</w:t>
      </w:r>
      <w:r w:rsidR="00842F41">
        <w:rPr>
          <w:rFonts w:ascii="Calibri" w:eastAsia="Times New Roman" w:hAnsi="Calibri" w:cs="Times New Roman"/>
          <w:b/>
          <w:bCs/>
          <w:sz w:val="48"/>
          <w:szCs w:val="48"/>
        </w:rPr>
        <w:t xml:space="preserve"> </w:t>
      </w:r>
      <w:proofErr w:type="gramStart"/>
      <w:r w:rsidR="00842F41">
        <w:rPr>
          <w:rFonts w:ascii="Calibri" w:eastAsia="Times New Roman" w:hAnsi="Calibri" w:cs="Times New Roman"/>
          <w:b/>
          <w:bCs/>
          <w:sz w:val="48"/>
          <w:szCs w:val="48"/>
        </w:rPr>
        <w:t xml:space="preserve">&amp; </w:t>
      </w:r>
      <w:r w:rsidR="00C93F93">
        <w:rPr>
          <w:rFonts w:ascii="Calibri" w:eastAsia="Times New Roman" w:hAnsi="Calibri" w:cs="Times New Roman"/>
          <w:b/>
          <w:bCs/>
          <w:sz w:val="48"/>
          <w:szCs w:val="48"/>
        </w:rPr>
        <w:t xml:space="preserve"> Much</w:t>
      </w:r>
      <w:proofErr w:type="gramEnd"/>
      <w:r w:rsidR="00C93F93">
        <w:rPr>
          <w:rFonts w:ascii="Calibri" w:eastAsia="Times New Roman" w:hAnsi="Calibri" w:cs="Times New Roman"/>
          <w:b/>
          <w:bCs/>
          <w:sz w:val="48"/>
          <w:szCs w:val="48"/>
        </w:rPr>
        <w:t xml:space="preserve"> </w:t>
      </w:r>
      <w:bookmarkStart w:id="0" w:name="_GoBack"/>
      <w:bookmarkEnd w:id="0"/>
      <w:r w:rsidRPr="00F46444">
        <w:rPr>
          <w:rFonts w:ascii="Calibri" w:eastAsia="Times New Roman" w:hAnsi="Calibri" w:cs="Times New Roman"/>
          <w:b/>
          <w:bCs/>
          <w:sz w:val="48"/>
          <w:szCs w:val="48"/>
        </w:rPr>
        <w:t>More!!!</w:t>
      </w:r>
    </w:p>
    <w:sectPr w:rsidR="00B7558F" w:rsidRPr="00F46444" w:rsidSect="00F77092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8F"/>
    <w:rsid w:val="0004125B"/>
    <w:rsid w:val="00283073"/>
    <w:rsid w:val="00842F41"/>
    <w:rsid w:val="00853912"/>
    <w:rsid w:val="009B0CB1"/>
    <w:rsid w:val="00B7558F"/>
    <w:rsid w:val="00B9730F"/>
    <w:rsid w:val="00BF0441"/>
    <w:rsid w:val="00C26DC8"/>
    <w:rsid w:val="00C369C1"/>
    <w:rsid w:val="00C934AC"/>
    <w:rsid w:val="00C93F93"/>
    <w:rsid w:val="00E043C8"/>
    <w:rsid w:val="00F46444"/>
    <w:rsid w:val="00F7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7D359"/>
  <w15:chartTrackingRefBased/>
  <w15:docId w15:val="{AB5D2A98-2D72-4BE1-861E-EB540D42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558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Bader</dc:creator>
  <cp:keywords/>
  <dc:description/>
  <cp:lastModifiedBy>kristinalill@outlook.com</cp:lastModifiedBy>
  <cp:revision>10</cp:revision>
  <cp:lastPrinted>2018-08-24T06:38:00Z</cp:lastPrinted>
  <dcterms:created xsi:type="dcterms:W3CDTF">2018-08-24T06:41:00Z</dcterms:created>
  <dcterms:modified xsi:type="dcterms:W3CDTF">2018-08-25T19:35:00Z</dcterms:modified>
</cp:coreProperties>
</file>